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D5A6BD"/>
  <w:body>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rtl w:val="0"/>
        </w:rPr>
        <w:t xml:space="preserve">Research-Based Argument Writing Playlist: </w:t>
      </w:r>
      <w:r w:rsidDel="00000000" w:rsidR="00000000" w:rsidRPr="00000000">
        <w:rPr>
          <w:rFonts w:ascii="Comic Sans MS" w:cs="Comic Sans MS" w:eastAsia="Comic Sans MS" w:hAnsi="Comic Sans MS"/>
          <w:rtl w:val="0"/>
        </w:rPr>
        <w:t xml:space="preserve">This playlist is designed to help  you write your own researched-based argument piece.  Although there are some strict deadlines, it allows you to move at your own pace and focus on what </w:t>
      </w:r>
      <w:r w:rsidDel="00000000" w:rsidR="00000000" w:rsidRPr="00000000">
        <w:rPr>
          <w:rFonts w:ascii="Comic Sans MS" w:cs="Comic Sans MS" w:eastAsia="Comic Sans MS" w:hAnsi="Comic Sans MS"/>
          <w:b w:val="1"/>
          <w:rtl w:val="0"/>
        </w:rPr>
        <w:t xml:space="preserve">you</w:t>
      </w:r>
      <w:r w:rsidDel="00000000" w:rsidR="00000000" w:rsidRPr="00000000">
        <w:rPr>
          <w:rFonts w:ascii="Comic Sans MS" w:cs="Comic Sans MS" w:eastAsia="Comic Sans MS" w:hAnsi="Comic Sans MS"/>
          <w:rtl w:val="0"/>
        </w:rPr>
        <w:t xml:space="preserve"> need to do specifically to strengthen your writing.  Follow the directions for each activity and let’s start this journey together! </w:t>
      </w:r>
      <w:r w:rsidDel="00000000" w:rsidR="00000000" w:rsidRPr="00000000">
        <w:drawing>
          <wp:anchor allowOverlap="1" behindDoc="0" distB="114300" distT="114300" distL="114300" distR="114300" hidden="0" layoutInCell="0" locked="0" relativeHeight="0" simplePos="0">
            <wp:simplePos x="0" y="0"/>
            <wp:positionH relativeFrom="margin">
              <wp:posOffset>6048375</wp:posOffset>
            </wp:positionH>
            <wp:positionV relativeFrom="paragraph">
              <wp:posOffset>0</wp:posOffset>
            </wp:positionV>
            <wp:extent cx="2776538" cy="1104900"/>
            <wp:effectExtent b="0" l="0" r="0" t="0"/>
            <wp:wrapSquare wrapText="bothSides" distB="114300" distT="114300" distL="114300" distR="114300"/>
            <wp:docPr id="7" name="image12.png"/>
            <a:graphic>
              <a:graphicData uri="http://schemas.openxmlformats.org/drawingml/2006/picture">
                <pic:pic>
                  <pic:nvPicPr>
                    <pic:cNvPr id="0" name="image12.png"/>
                    <pic:cNvPicPr preferRelativeResize="0"/>
                  </pic:nvPicPr>
                  <pic:blipFill>
                    <a:blip r:embed="rId5"/>
                    <a:srcRect b="0" l="0" r="0" t="0"/>
                    <a:stretch>
                      <a:fillRect/>
                    </a:stretch>
                  </pic:blipFill>
                  <pic:spPr>
                    <a:xfrm>
                      <a:off x="0" y="0"/>
                      <a:ext cx="2776538" cy="11049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highlight w:val="cyan"/>
          <w:u w:val="single"/>
          <w:rtl w:val="0"/>
        </w:rPr>
        <w:t xml:space="preserve">Important dates to Remember: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cyan"/>
          <w:rtl w:val="0"/>
        </w:rPr>
        <w:t xml:space="preserve">Rough Drafts must be submitted by:   Period 2- </w:t>
      </w:r>
      <w:r w:rsidDel="00000000" w:rsidR="00000000" w:rsidRPr="00000000">
        <w:rPr>
          <w:rFonts w:ascii="Comic Sans MS" w:cs="Comic Sans MS" w:eastAsia="Comic Sans MS" w:hAnsi="Comic Sans MS"/>
          <w:b w:val="1"/>
          <w:sz w:val="24"/>
          <w:szCs w:val="24"/>
          <w:highlight w:val="cyan"/>
          <w:rtl w:val="0"/>
        </w:rPr>
        <w:t xml:space="preserve">Monday 5/16      Period 5 and 6  on Friday 5/13th</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highlight w:val="cyan"/>
          <w:rtl w:val="0"/>
        </w:rPr>
        <w:t xml:space="preserve">Final Argument Essay must be submitted by:  </w:t>
      </w:r>
      <w:r w:rsidDel="00000000" w:rsidR="00000000" w:rsidRPr="00000000">
        <w:rPr>
          <w:rFonts w:ascii="Comic Sans MS" w:cs="Comic Sans MS" w:eastAsia="Comic Sans MS" w:hAnsi="Comic Sans MS"/>
          <w:b w:val="1"/>
          <w:sz w:val="24"/>
          <w:szCs w:val="24"/>
          <w:highlight w:val="cyan"/>
          <w:rtl w:val="0"/>
        </w:rPr>
        <w:t xml:space="preserve">Monday May 23rd by midnight for all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rtl w:val="0"/>
        </w:rPr>
        <w:t xml:space="preserve">***You must complete the </w:t>
      </w:r>
      <w:hyperlink r:id="rId6">
        <w:r w:rsidDel="00000000" w:rsidR="00000000" w:rsidRPr="00000000">
          <w:rPr>
            <w:rFonts w:ascii="Comic Sans MS" w:cs="Comic Sans MS" w:eastAsia="Comic Sans MS" w:hAnsi="Comic Sans MS"/>
            <w:color w:val="1155cc"/>
            <w:sz w:val="20"/>
            <w:szCs w:val="20"/>
            <w:u w:val="single"/>
            <w:rtl w:val="0"/>
          </w:rPr>
          <w:t xml:space="preserve">daily writing workshop check-in form </w:t>
        </w:r>
      </w:hyperlink>
      <w:r w:rsidDel="00000000" w:rsidR="00000000" w:rsidRPr="00000000">
        <w:rPr>
          <w:rFonts w:ascii="Comic Sans MS" w:cs="Comic Sans MS" w:eastAsia="Comic Sans MS" w:hAnsi="Comic Sans MS"/>
          <w:sz w:val="20"/>
          <w:szCs w:val="20"/>
          <w:rtl w:val="0"/>
        </w:rPr>
        <w:t xml:space="preserve">each day before you submit your rough draft</w:t>
      </w:r>
      <w:r w:rsidDel="00000000" w:rsidR="00000000" w:rsidRPr="00000000">
        <w:rPr>
          <w:rFonts w:ascii="Comic Sans MS" w:cs="Comic Sans MS" w:eastAsia="Comic Sans MS" w:hAnsi="Comic Sans MS"/>
          <w:sz w:val="20"/>
          <w:szCs w:val="20"/>
          <w:rtl w:val="0"/>
        </w:rPr>
        <w:t xml:space="preserve"> to let me know how you’re doing. </w:t>
      </w: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6735"/>
        <w:gridCol w:w="1965"/>
        <w:gridCol w:w="1950"/>
        <w:tblGridChange w:id="0">
          <w:tblGrid>
            <w:gridCol w:w="2310"/>
            <w:gridCol w:w="6735"/>
            <w:gridCol w:w="1965"/>
            <w:gridCol w:w="1950"/>
          </w:tblGrid>
        </w:tblGridChange>
      </w:tblGrid>
      <w:tr>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u w:val="single"/>
                <w:rtl w:val="0"/>
              </w:rPr>
              <w:t xml:space="preserve">Activity </w:t>
            </w:r>
          </w:p>
        </w:tc>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u w:val="single"/>
                <w:rtl w:val="0"/>
              </w:rPr>
              <w:t xml:space="preserve">Directions</w:t>
            </w:r>
          </w:p>
        </w:tc>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u w:val="single"/>
                <w:rtl w:val="0"/>
              </w:rPr>
              <w:t xml:space="preserve">Notes</w:t>
            </w:r>
          </w:p>
        </w:tc>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sz w:val="18"/>
                <w:szCs w:val="18"/>
                <w:u w:val="single"/>
                <w:rtl w:val="0"/>
              </w:rPr>
              <w:t xml:space="preserve">Date Completed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Fonts w:ascii="Comic Sans MS" w:cs="Comic Sans MS" w:eastAsia="Comic Sans MS" w:hAnsi="Comic Sans MS"/>
                <w:rtl w:val="0"/>
              </w:rPr>
              <w:t xml:space="preserve">1.) Sign-Up for an account with diigo.com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Comic Sans MS" w:cs="Comic Sans MS" w:eastAsia="Comic Sans MS" w:hAnsi="Comic Sans MS"/>
                <w:rtl w:val="0"/>
              </w:rPr>
              <w:t xml:space="preserve">A. </w:t>
            </w:r>
            <w:hyperlink r:id="rId7">
              <w:r w:rsidDel="00000000" w:rsidR="00000000" w:rsidRPr="00000000">
                <w:rPr>
                  <w:rFonts w:ascii="Comic Sans MS" w:cs="Comic Sans MS" w:eastAsia="Comic Sans MS" w:hAnsi="Comic Sans MS"/>
                  <w:color w:val="1155cc"/>
                  <w:u w:val="single"/>
                  <w:rtl w:val="0"/>
                </w:rPr>
                <w:t xml:space="preserve">Read my blog post on the ELA blog and watch my screencast</w:t>
              </w:r>
            </w:hyperlink>
            <w:r w:rsidDel="00000000" w:rsidR="00000000" w:rsidRPr="00000000">
              <w:rPr>
                <w:rFonts w:ascii="Comic Sans MS" w:cs="Comic Sans MS" w:eastAsia="Comic Sans MS" w:hAnsi="Comic Sans MS"/>
                <w:rtl w:val="0"/>
              </w:rPr>
              <w:t xml:space="preserve"> to introduce Diigo or see Miss Enos in person for a minilesson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B. Go to the website </w:t>
            </w:r>
            <w:hyperlink r:id="rId8">
              <w:r w:rsidDel="00000000" w:rsidR="00000000" w:rsidRPr="00000000">
                <w:rPr>
                  <w:rFonts w:ascii="Comic Sans MS" w:cs="Comic Sans MS" w:eastAsia="Comic Sans MS" w:hAnsi="Comic Sans MS"/>
                  <w:color w:val="1155cc"/>
                  <w:u w:val="single"/>
                  <w:rtl w:val="0"/>
                </w:rPr>
                <w:t xml:space="preserve">diigo.com</w:t>
              </w:r>
            </w:hyperlink>
            <w:r w:rsidDel="00000000" w:rsidR="00000000" w:rsidRPr="00000000">
              <w:rPr>
                <w:rFonts w:ascii="Comic Sans MS" w:cs="Comic Sans MS" w:eastAsia="Comic Sans MS" w:hAnsi="Comic Sans MS"/>
                <w:rtl w:val="0"/>
              </w:rPr>
              <w:t xml:space="preserve"> and create your own </w:t>
            </w:r>
            <w:r w:rsidDel="00000000" w:rsidR="00000000" w:rsidRPr="00000000">
              <w:rPr>
                <w:rFonts w:ascii="Comic Sans MS" w:cs="Comic Sans MS" w:eastAsia="Comic Sans MS" w:hAnsi="Comic Sans MS"/>
                <w:rtl w:val="0"/>
              </w:rPr>
              <w:t xml:space="preserve">account</w:t>
            </w:r>
            <w:r w:rsidDel="00000000" w:rsidR="00000000" w:rsidRPr="00000000">
              <w:rPr>
                <w:rFonts w:ascii="Comic Sans MS" w:cs="Comic Sans MS" w:eastAsia="Comic Sans MS" w:hAnsi="Comic Sans MS"/>
                <w:rtl w:val="0"/>
              </w:rPr>
              <w:t xml:space="preserve">.  Be sure to also get the extension.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omic Sans MS" w:cs="Comic Sans MS" w:eastAsia="Comic Sans MS" w:hAnsi="Comic Sans MS"/>
                <w:rtl w:val="0"/>
              </w:rPr>
              <w:t xml:space="preserve">2.) Looking At Real-World Writing</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contextualSpacing w:val="0"/>
              <w:rPr/>
            </w:pPr>
            <w:r w:rsidDel="00000000" w:rsidR="00000000" w:rsidRPr="00000000">
              <w:drawing>
                <wp:inline distB="114300" distT="114300" distL="114300" distR="114300">
                  <wp:extent cx="510827" cy="795338"/>
                  <wp:effectExtent b="0" l="0" r="0" t="0"/>
                  <wp:docPr id="5"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510827" cy="795338"/>
                          </a:xfrm>
                          <a:prstGeom prst="rect"/>
                          <a:ln/>
                        </pic:spPr>
                      </pic:pic>
                    </a:graphicData>
                  </a:graphic>
                </wp:inline>
              </w:drawing>
            </w:r>
            <w:r w:rsidDel="00000000" w:rsidR="00000000" w:rsidRPr="00000000">
              <w:drawing>
                <wp:inline distB="114300" distT="114300" distL="114300" distR="114300">
                  <wp:extent cx="599618" cy="871538"/>
                  <wp:effectExtent b="0" l="0" r="0" t="0"/>
                  <wp:docPr id="11"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599618" cy="87153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Comic Sans MS" w:cs="Comic Sans MS" w:eastAsia="Comic Sans MS" w:hAnsi="Comic Sans MS"/>
                <w:rtl w:val="0"/>
              </w:rPr>
              <w:t xml:space="preserve">A. </w:t>
            </w:r>
            <w:r w:rsidDel="00000000" w:rsidR="00000000" w:rsidRPr="00000000">
              <w:rPr>
                <w:rFonts w:ascii="Comic Sans MS" w:cs="Comic Sans MS" w:eastAsia="Comic Sans MS" w:hAnsi="Comic Sans MS"/>
                <w:highlight w:val="yellow"/>
                <w:rtl w:val="0"/>
              </w:rPr>
              <w:t xml:space="preserve">Choose</w:t>
            </w:r>
            <w:r w:rsidDel="00000000" w:rsidR="00000000" w:rsidRPr="00000000">
              <w:rPr>
                <w:rFonts w:ascii="Comic Sans MS" w:cs="Comic Sans MS" w:eastAsia="Comic Sans MS" w:hAnsi="Comic Sans MS"/>
                <w:b w:val="1"/>
                <w:highlight w:val="yellow"/>
                <w:rtl w:val="0"/>
              </w:rPr>
              <w:t xml:space="preserve"> 1</w:t>
            </w:r>
            <w:r w:rsidDel="00000000" w:rsidR="00000000" w:rsidRPr="00000000">
              <w:rPr>
                <w:rFonts w:ascii="Comic Sans MS" w:cs="Comic Sans MS" w:eastAsia="Comic Sans MS" w:hAnsi="Comic Sans MS"/>
                <w:highlight w:val="yellow"/>
                <w:rtl w:val="0"/>
              </w:rPr>
              <w:t xml:space="preserve"> argument example article to read.</w:t>
            </w:r>
            <w:r w:rsidDel="00000000" w:rsidR="00000000" w:rsidRPr="00000000">
              <w:rPr>
                <w:rFonts w:ascii="Comic Sans MS" w:cs="Comic Sans MS" w:eastAsia="Comic Sans MS" w:hAnsi="Comic Sans MS"/>
                <w:rtl w:val="0"/>
              </w:rPr>
              <w:t xml:space="preserve"> Use </w:t>
            </w:r>
            <w:r w:rsidDel="00000000" w:rsidR="00000000" w:rsidRPr="00000000">
              <w:rPr>
                <w:rFonts w:ascii="Comic Sans MS" w:cs="Comic Sans MS" w:eastAsia="Comic Sans MS" w:hAnsi="Comic Sans MS"/>
                <w:b w:val="1"/>
                <w:sz w:val="26"/>
                <w:szCs w:val="26"/>
                <w:rtl w:val="0"/>
              </w:rPr>
              <w:t xml:space="preserve">Diigo</w:t>
            </w:r>
            <w:r w:rsidDel="00000000" w:rsidR="00000000" w:rsidRPr="00000000">
              <w:rPr>
                <w:rFonts w:ascii="Comic Sans MS" w:cs="Comic Sans MS" w:eastAsia="Comic Sans MS" w:hAnsi="Comic Sans MS"/>
                <w:rtl w:val="0"/>
              </w:rPr>
              <w:t xml:space="preserve"> to highlight and annotate (take notes on) the article as you read.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Choice #1: </w:t>
            </w:r>
            <w:hyperlink r:id="rId11">
              <w:r w:rsidDel="00000000" w:rsidR="00000000" w:rsidRPr="00000000">
                <w:rPr>
                  <w:rFonts w:ascii="Comic Sans MS" w:cs="Comic Sans MS" w:eastAsia="Comic Sans MS" w:hAnsi="Comic Sans MS"/>
                  <w:color w:val="1155cc"/>
                  <w:u w:val="single"/>
                  <w:rtl w:val="0"/>
                </w:rPr>
                <w:t xml:space="preserve">“Students Who Lose Recess Are the Ones Who Need it Most”</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Choice #2: </w:t>
            </w:r>
            <w:hyperlink r:id="rId12">
              <w:r w:rsidDel="00000000" w:rsidR="00000000" w:rsidRPr="00000000">
                <w:rPr>
                  <w:rFonts w:ascii="Comic Sans MS" w:cs="Comic Sans MS" w:eastAsia="Comic Sans MS" w:hAnsi="Comic Sans MS"/>
                  <w:color w:val="1155cc"/>
                  <w:u w:val="single"/>
                  <w:rtl w:val="0"/>
                </w:rPr>
                <w:t xml:space="preserve">“School Suspensions Don’t Work.  It’s Time For Something Better” </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B. Log on to </w:t>
            </w:r>
            <w:hyperlink r:id="rId13">
              <w:r w:rsidDel="00000000" w:rsidR="00000000" w:rsidRPr="00000000">
                <w:rPr>
                  <w:rFonts w:ascii="Comic Sans MS" w:cs="Comic Sans MS" w:eastAsia="Comic Sans MS" w:hAnsi="Comic Sans MS"/>
                  <w:color w:val="1155cc"/>
                  <w:u w:val="single"/>
                  <w:rtl w:val="0"/>
                </w:rPr>
                <w:t xml:space="preserve">goformative.com</w:t>
              </w:r>
            </w:hyperlink>
            <w:r w:rsidDel="00000000" w:rsidR="00000000" w:rsidRPr="00000000">
              <w:rPr>
                <w:rFonts w:ascii="Comic Sans MS" w:cs="Comic Sans MS" w:eastAsia="Comic Sans MS" w:hAnsi="Comic Sans MS"/>
                <w:rtl w:val="0"/>
              </w:rPr>
              <w:t xml:space="preserve"> and complete the assignment Looking at Real-World Writing based on your article.</w:t>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Check-in with Miss Enos when you are finished.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omic Sans MS" w:cs="Comic Sans MS" w:eastAsia="Comic Sans MS" w:hAnsi="Comic Sans MS"/>
                <w:rtl w:val="0"/>
              </w:rPr>
              <w:t xml:space="preserve">3.)  Examine Student Essays</w:t>
            </w:r>
          </w:p>
          <w:p w:rsidR="00000000" w:rsidDel="00000000" w:rsidP="00000000" w:rsidRDefault="00000000" w:rsidRPr="00000000">
            <w:pPr>
              <w:contextualSpacing w:val="0"/>
            </w:pPr>
            <w:r w:rsidDel="00000000" w:rsidR="00000000" w:rsidRPr="00000000">
              <w:drawing>
                <wp:inline distB="114300" distT="114300" distL="114300" distR="114300">
                  <wp:extent cx="461963" cy="801897"/>
                  <wp:effectExtent b="0" l="0" r="0" t="0"/>
                  <wp:docPr id="9"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461963" cy="801897"/>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Take a look at these student sample essays at thie link  to see some examples of how students write argument essays.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Log onto </w:t>
            </w:r>
            <w:hyperlink r:id="rId15">
              <w:r w:rsidDel="00000000" w:rsidR="00000000" w:rsidRPr="00000000">
                <w:rPr>
                  <w:rFonts w:ascii="Comic Sans MS" w:cs="Comic Sans MS" w:eastAsia="Comic Sans MS" w:hAnsi="Comic Sans MS"/>
                  <w:color w:val="1155cc"/>
                  <w:u w:val="single"/>
                  <w:rtl w:val="0"/>
                </w:rPr>
                <w:t xml:space="preserve">GoFormative</w:t>
              </w:r>
            </w:hyperlink>
            <w:r w:rsidDel="00000000" w:rsidR="00000000" w:rsidRPr="00000000">
              <w:rPr>
                <w:rFonts w:ascii="Comic Sans MS" w:cs="Comic Sans MS" w:eastAsia="Comic Sans MS" w:hAnsi="Comic Sans MS"/>
                <w:rtl w:val="0"/>
              </w:rPr>
              <w:t xml:space="preserve"> and complete the student argument essay sample reflection questions.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omic Sans MS" w:cs="Comic Sans MS" w:eastAsia="Comic Sans MS" w:hAnsi="Comic Sans MS"/>
                <w:rtl w:val="0"/>
              </w:rPr>
              <w:t xml:space="preserve">4.) View Requirements of Essay Assignment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View my </w:t>
            </w:r>
            <w:hyperlink r:id="rId16">
              <w:r w:rsidDel="00000000" w:rsidR="00000000" w:rsidRPr="00000000">
                <w:rPr>
                  <w:rFonts w:ascii="Comic Sans MS" w:cs="Comic Sans MS" w:eastAsia="Comic Sans MS" w:hAnsi="Comic Sans MS"/>
                  <w:color w:val="1155cc"/>
                  <w:u w:val="single"/>
                  <w:rtl w:val="0"/>
                </w:rPr>
                <w:t xml:space="preserve">screencast</w:t>
              </w:r>
            </w:hyperlink>
            <w:r w:rsidDel="00000000" w:rsidR="00000000" w:rsidRPr="00000000">
              <w:rPr>
                <w:rFonts w:ascii="Comic Sans MS" w:cs="Comic Sans MS" w:eastAsia="Comic Sans MS" w:hAnsi="Comic Sans MS"/>
                <w:rtl w:val="0"/>
              </w:rPr>
              <w:t xml:space="preserve"> to go over the requirements of the  the actual essay (or see Miss Enos in person to go over the assignment). Here is the hard copy </w:t>
            </w:r>
            <w:hyperlink r:id="rId17">
              <w:r w:rsidDel="00000000" w:rsidR="00000000" w:rsidRPr="00000000">
                <w:rPr>
                  <w:rFonts w:ascii="Comic Sans MS" w:cs="Comic Sans MS" w:eastAsia="Comic Sans MS" w:hAnsi="Comic Sans MS"/>
                  <w:color w:val="1155cc"/>
                  <w:u w:val="single"/>
                  <w:rtl w:val="0"/>
                </w:rPr>
                <w:t xml:space="preserve">Assignment Sheet</w:t>
              </w:r>
            </w:hyperlink>
            <w:r w:rsidDel="00000000" w:rsidR="00000000" w:rsidRPr="00000000">
              <w:rPr>
                <w:rFonts w:ascii="Comic Sans MS" w:cs="Comic Sans MS" w:eastAsia="Comic Sans MS" w:hAnsi="Comic Sans MS"/>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5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5.) Choose Your Topic</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53650" cy="862013"/>
                  <wp:effectExtent b="0" l="0" r="0" t="0"/>
                  <wp:docPr id="4" name="image07.png"/>
                  <a:graphic>
                    <a:graphicData uri="http://schemas.openxmlformats.org/drawingml/2006/picture">
                      <pic:pic>
                        <pic:nvPicPr>
                          <pic:cNvPr id="0" name="image07.png"/>
                          <pic:cNvPicPr preferRelativeResize="0"/>
                        </pic:nvPicPr>
                        <pic:blipFill>
                          <a:blip r:embed="rId18"/>
                          <a:srcRect b="0" l="0" r="0" t="0"/>
                          <a:stretch>
                            <a:fillRect/>
                          </a:stretch>
                        </pic:blipFill>
                        <pic:spPr>
                          <a:xfrm>
                            <a:off x="0" y="0"/>
                            <a:ext cx="553650" cy="862013"/>
                          </a:xfrm>
                          <a:prstGeom prst="rect"/>
                          <a:ln/>
                        </pic:spPr>
                      </pic:pic>
                    </a:graphicData>
                  </a:graphic>
                </wp:inline>
              </w:drawing>
            </w:r>
            <w:r w:rsidDel="00000000" w:rsidR="00000000" w:rsidRPr="00000000">
              <w:drawing>
                <wp:inline distB="114300" distT="114300" distL="114300" distR="114300">
                  <wp:extent cx="577952" cy="814388"/>
                  <wp:effectExtent b="0" l="0" r="0" t="0"/>
                  <wp:docPr id="1" name="image02.png"/>
                  <a:graphic>
                    <a:graphicData uri="http://schemas.openxmlformats.org/drawingml/2006/picture">
                      <pic:pic>
                        <pic:nvPicPr>
                          <pic:cNvPr id="0" name="image02.png"/>
                          <pic:cNvPicPr preferRelativeResize="0"/>
                        </pic:nvPicPr>
                        <pic:blipFill>
                          <a:blip r:embed="rId19"/>
                          <a:srcRect b="0" l="0" r="0" t="0"/>
                          <a:stretch>
                            <a:fillRect/>
                          </a:stretch>
                        </pic:blipFill>
                        <pic:spPr>
                          <a:xfrm>
                            <a:off x="0" y="0"/>
                            <a:ext cx="577952" cy="81438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Now it’s time to pick a topic! Go to these websites to get some ideas if you need them. See me if you have trouble picking.  </w:t>
            </w:r>
          </w:p>
          <w:p w:rsidR="00000000" w:rsidDel="00000000" w:rsidP="00000000" w:rsidRDefault="00000000" w:rsidRPr="00000000">
            <w:pPr>
              <w:widowControl w:val="0"/>
              <w:numPr>
                <w:ilvl w:val="0"/>
                <w:numId w:val="1"/>
              </w:numPr>
              <w:spacing w:line="240" w:lineRule="auto"/>
              <w:ind w:left="720" w:hanging="360"/>
              <w:contextualSpacing w:val="1"/>
              <w:rPr>
                <w:rFonts w:ascii="Comic Sans MS" w:cs="Comic Sans MS" w:eastAsia="Comic Sans MS" w:hAnsi="Comic Sans MS"/>
                <w:u w:val="none"/>
              </w:rPr>
            </w:pPr>
            <w:hyperlink r:id="rId20">
              <w:r w:rsidDel="00000000" w:rsidR="00000000" w:rsidRPr="00000000">
                <w:rPr>
                  <w:rFonts w:ascii="Comic Sans MS" w:cs="Comic Sans MS" w:eastAsia="Comic Sans MS" w:hAnsi="Comic Sans MS"/>
                  <w:color w:val="1155cc"/>
                  <w:u w:val="single"/>
                  <w:rtl w:val="0"/>
                </w:rPr>
                <w:t xml:space="preserve">Argumentative Writing Help: How to Choose a Topic</w:t>
              </w:r>
            </w:hyperlink>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Comic Sans MS" w:cs="Comic Sans MS" w:eastAsia="Comic Sans MS" w:hAnsi="Comic Sans MS"/>
                <w:u w:val="none"/>
              </w:rPr>
            </w:pPr>
            <w:hyperlink r:id="rId21">
              <w:r w:rsidDel="00000000" w:rsidR="00000000" w:rsidRPr="00000000">
                <w:rPr>
                  <w:rFonts w:ascii="Comic Sans MS" w:cs="Comic Sans MS" w:eastAsia="Comic Sans MS" w:hAnsi="Comic Sans MS"/>
                  <w:color w:val="1155cc"/>
                  <w:u w:val="single"/>
                  <w:rtl w:val="0"/>
                </w:rPr>
                <w:t xml:space="preserve">NY Times Argument Writing Prompts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Once you have an idea fill out this </w:t>
            </w:r>
            <w:hyperlink r:id="rId22">
              <w:r w:rsidDel="00000000" w:rsidR="00000000" w:rsidRPr="00000000">
                <w:rPr>
                  <w:rFonts w:ascii="Comic Sans MS" w:cs="Comic Sans MS" w:eastAsia="Comic Sans MS" w:hAnsi="Comic Sans MS"/>
                  <w:color w:val="1155cc"/>
                  <w:u w:val="single"/>
                  <w:rtl w:val="0"/>
                </w:rPr>
                <w:t xml:space="preserve">Argument Writing Piece Topic Go-Ahead Form</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Check-in with Miss Enos once you have filled out this form to discuss your idea and get the go-ahead!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6.) Credible vs. Non-Credible Source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-76199</wp:posOffset>
                  </wp:positionH>
                  <wp:positionV relativeFrom="paragraph">
                    <wp:posOffset>85725</wp:posOffset>
                  </wp:positionV>
                  <wp:extent cx="771525" cy="1078276"/>
                  <wp:effectExtent b="0" l="0" r="0" t="0"/>
                  <wp:wrapSquare wrapText="bothSides" distB="0" distT="0" distL="0" distR="0"/>
                  <wp:docPr id="14" name="image20.png"/>
                  <a:graphic>
                    <a:graphicData uri="http://schemas.openxmlformats.org/drawingml/2006/picture">
                      <pic:pic>
                        <pic:nvPicPr>
                          <pic:cNvPr id="0" name="image20.png"/>
                          <pic:cNvPicPr preferRelativeResize="0"/>
                        </pic:nvPicPr>
                        <pic:blipFill>
                          <a:blip r:embed="rId23"/>
                          <a:srcRect b="0" l="0" r="0" t="0"/>
                          <a:stretch>
                            <a:fillRect/>
                          </a:stretch>
                        </pic:blipFill>
                        <pic:spPr>
                          <a:xfrm>
                            <a:off x="0" y="0"/>
                            <a:ext cx="771525" cy="107827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704850</wp:posOffset>
                  </wp:positionH>
                  <wp:positionV relativeFrom="paragraph">
                    <wp:posOffset>57150</wp:posOffset>
                  </wp:positionV>
                  <wp:extent cx="652463" cy="628737"/>
                  <wp:effectExtent b="0" l="0" r="0" t="0"/>
                  <wp:wrapSquare wrapText="bothSides" distB="0" distT="0" distL="0" distR="0"/>
                  <wp:docPr id="3" name="image06.png"/>
                  <a:graphic>
                    <a:graphicData uri="http://schemas.openxmlformats.org/drawingml/2006/picture">
                      <pic:pic>
                        <pic:nvPicPr>
                          <pic:cNvPr id="0" name="image06.png"/>
                          <pic:cNvPicPr preferRelativeResize="0"/>
                        </pic:nvPicPr>
                        <pic:blipFill>
                          <a:blip r:embed="rId24"/>
                          <a:srcRect b="0" l="0" r="0" t="0"/>
                          <a:stretch>
                            <a:fillRect/>
                          </a:stretch>
                        </pic:blipFill>
                        <pic:spPr>
                          <a:xfrm>
                            <a:off x="0" y="0"/>
                            <a:ext cx="652463" cy="628737"/>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Check out the </w:t>
            </w:r>
            <w:hyperlink r:id="rId25">
              <w:r w:rsidDel="00000000" w:rsidR="00000000" w:rsidRPr="00000000">
                <w:rPr>
                  <w:rFonts w:ascii="Comic Sans MS" w:cs="Comic Sans MS" w:eastAsia="Comic Sans MS" w:hAnsi="Comic Sans MS"/>
                  <w:color w:val="1155cc"/>
                  <w:u w:val="single"/>
                  <w:rtl w:val="0"/>
                </w:rPr>
                <w:t xml:space="preserve">EdPuzzle</w:t>
              </w:r>
            </w:hyperlink>
            <w:r w:rsidDel="00000000" w:rsidR="00000000" w:rsidRPr="00000000">
              <w:rPr>
                <w:rFonts w:ascii="Comic Sans MS" w:cs="Comic Sans MS" w:eastAsia="Comic Sans MS" w:hAnsi="Comic Sans MS"/>
                <w:rtl w:val="0"/>
              </w:rPr>
              <w:t xml:space="preserve"> video lesson titled “How to Know if a Source is Reliable”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Feel free to see Miss Enos directly for a face-to-face lesson.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Once you’ve viewed the lesson, master </w:t>
            </w:r>
            <w:hyperlink r:id="rId26">
              <w:r w:rsidDel="00000000" w:rsidR="00000000" w:rsidRPr="00000000">
                <w:rPr>
                  <w:rFonts w:ascii="Comic Sans MS" w:cs="Comic Sans MS" w:eastAsia="Comic Sans MS" w:hAnsi="Comic Sans MS"/>
                  <w:color w:val="1155cc"/>
                  <w:u w:val="single"/>
                  <w:rtl w:val="0"/>
                </w:rPr>
                <w:t xml:space="preserve">this brainrush about credible sources </w:t>
              </w:r>
            </w:hyperlink>
            <w:r w:rsidDel="00000000" w:rsidR="00000000" w:rsidRPr="00000000">
              <w:rPr>
                <w:rFonts w:ascii="Comic Sans MS" w:cs="Comic Sans MS" w:eastAsia="Comic Sans MS" w:hAnsi="Comic Sans MS"/>
                <w:rtl w:val="0"/>
              </w:rPr>
              <w:t xml:space="preserve">to be sure you’re ready to begin your research journey!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7.) Gathering  Evidence</w:t>
            </w:r>
          </w:p>
          <w:p w:rsidR="00000000" w:rsidDel="00000000" w:rsidP="00000000" w:rsidRDefault="00000000" w:rsidRPr="00000000">
            <w:pPr>
              <w:contextualSpacing w:val="0"/>
            </w:pPr>
            <w:r w:rsidDel="00000000" w:rsidR="00000000" w:rsidRPr="00000000">
              <w:drawing>
                <wp:inline distB="114300" distT="114300" distL="114300" distR="114300">
                  <wp:extent cx="786254" cy="1223963"/>
                  <wp:effectExtent b="0" l="0" r="0" t="0"/>
                  <wp:docPr id="2" name="image05.png"/>
                  <a:graphic>
                    <a:graphicData uri="http://schemas.openxmlformats.org/drawingml/2006/picture">
                      <pic:pic>
                        <pic:nvPicPr>
                          <pic:cNvPr id="0" name="image05.png"/>
                          <pic:cNvPicPr preferRelativeResize="0"/>
                        </pic:nvPicPr>
                        <pic:blipFill>
                          <a:blip r:embed="rId27"/>
                          <a:srcRect b="0" l="0" r="0" t="0"/>
                          <a:stretch>
                            <a:fillRect/>
                          </a:stretch>
                        </pic:blipFill>
                        <pic:spPr>
                          <a:xfrm>
                            <a:off x="0" y="0"/>
                            <a:ext cx="786254" cy="12239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Begin to gather evidence.  Staying organized while you research is key.  </w:t>
            </w:r>
            <w:hyperlink r:id="rId28">
              <w:r w:rsidDel="00000000" w:rsidR="00000000" w:rsidRPr="00000000">
                <w:rPr>
                  <w:rFonts w:ascii="Comic Sans MS" w:cs="Comic Sans MS" w:eastAsia="Comic Sans MS" w:hAnsi="Comic Sans MS"/>
                  <w:color w:val="1155cc"/>
                  <w:u w:val="single"/>
                  <w:rtl w:val="0"/>
                </w:rPr>
                <w:t xml:space="preserve">Check out this document</w:t>
              </w:r>
            </w:hyperlink>
            <w:r w:rsidDel="00000000" w:rsidR="00000000" w:rsidRPr="00000000">
              <w:rPr>
                <w:rFonts w:ascii="Comic Sans MS" w:cs="Comic Sans MS" w:eastAsia="Comic Sans MS" w:hAnsi="Comic Sans MS"/>
                <w:rtl w:val="0"/>
              </w:rPr>
              <w:t xml:space="preserve"> for a list of options for you to choose.  </w:t>
            </w:r>
            <w:r w:rsidDel="00000000" w:rsidR="00000000" w:rsidRPr="00000000">
              <w:rPr>
                <w:rFonts w:ascii="Comic Sans MS" w:cs="Comic Sans MS" w:eastAsia="Comic Sans MS" w:hAnsi="Comic Sans MS"/>
                <w:color w:val="ff0000"/>
                <w:rtl w:val="0"/>
              </w:rPr>
              <w:t xml:space="preserve">Choose the strategy that works best for you</w:t>
            </w:r>
            <w:r w:rsidDel="00000000" w:rsidR="00000000" w:rsidRPr="00000000">
              <w:rPr>
                <w:rFonts w:ascii="Comic Sans MS" w:cs="Comic Sans MS" w:eastAsia="Comic Sans MS" w:hAnsi="Comic Sans MS"/>
                <w:rtl w:val="0"/>
              </w:rPr>
              <w:t xml:space="preserve">. See me and we can chat about it as you go!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As you research online Use Diigo to save, highlight, and annotate (write comments) on helpful websites for your research.  </w:t>
            </w:r>
            <w:r w:rsidDel="00000000" w:rsidR="00000000" w:rsidRPr="00000000">
              <w:rPr>
                <w:rFonts w:ascii="Comic Sans MS" w:cs="Comic Sans MS" w:eastAsia="Comic Sans MS" w:hAnsi="Comic Sans MS"/>
                <w:shd w:fill="ff9900" w:val="clear"/>
                <w:rtl w:val="0"/>
              </w:rPr>
              <w:t xml:space="preserve">Here’s an idea!!  </w:t>
            </w:r>
            <w:hyperlink r:id="rId29">
              <w:r w:rsidDel="00000000" w:rsidR="00000000" w:rsidRPr="00000000">
                <w:rPr>
                  <w:rFonts w:ascii="Comic Sans MS" w:cs="Comic Sans MS" w:eastAsia="Comic Sans MS" w:hAnsi="Comic Sans MS"/>
                  <w:color w:val="1155cc"/>
                  <w:u w:val="single"/>
                  <w:shd w:fill="ff9900" w:val="clear"/>
                  <w:rtl w:val="0"/>
                </w:rPr>
                <w:t xml:space="preserve">Consider creating a survey using Google Forms to find your own research and analyze your data.</w:t>
              </w:r>
            </w:hyperlink>
            <w:r w:rsidDel="00000000" w:rsidR="00000000" w:rsidRPr="00000000">
              <w:rPr>
                <w:rFonts w:ascii="Comic Sans MS" w:cs="Comic Sans MS" w:eastAsia="Comic Sans MS" w:hAnsi="Comic Sans MS"/>
                <w:shd w:fill="ff9900" w:val="clear"/>
                <w:rtl w:val="0"/>
              </w:rPr>
              <w:t xml:space="preserve">  Email the link to me and I can send it out to the team!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30">
              <w:r w:rsidDel="00000000" w:rsidR="00000000" w:rsidRPr="00000000">
                <w:rPr>
                  <w:rFonts w:ascii="Comic Sans MS" w:cs="Comic Sans MS" w:eastAsia="Comic Sans MS" w:hAnsi="Comic Sans MS"/>
                  <w:color w:val="1155cc"/>
                  <w:u w:val="single"/>
                  <w:rtl w:val="0"/>
                </w:rPr>
                <w:t xml:space="preserve">Tell me what note taking strategy did you choose by filling out this form</w:t>
              </w:r>
            </w:hyperlink>
            <w:r w:rsidDel="00000000" w:rsidR="00000000" w:rsidRPr="00000000">
              <w:rPr>
                <w:rFonts w:ascii="Comic Sans MS" w:cs="Comic Sans MS" w:eastAsia="Comic Sans MS" w:hAnsi="Comic Sans MS"/>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8.) How to write a Thesis Statement</w:t>
            </w:r>
            <w:r w:rsidDel="00000000" w:rsidR="00000000" w:rsidRPr="00000000">
              <w:drawing>
                <wp:inline distB="114300" distT="114300" distL="114300" distR="114300">
                  <wp:extent cx="635818" cy="881063"/>
                  <wp:effectExtent b="0" l="0" r="0" t="0"/>
                  <wp:docPr id="8" name="image13.png"/>
                  <a:graphic>
                    <a:graphicData uri="http://schemas.openxmlformats.org/drawingml/2006/picture">
                      <pic:pic>
                        <pic:nvPicPr>
                          <pic:cNvPr id="0" name="image13.png"/>
                          <pic:cNvPicPr preferRelativeResize="0"/>
                        </pic:nvPicPr>
                        <pic:blipFill>
                          <a:blip r:embed="rId31"/>
                          <a:srcRect b="0" l="0" r="0" t="0"/>
                          <a:stretch>
                            <a:fillRect/>
                          </a:stretch>
                        </pic:blipFill>
                        <pic:spPr>
                          <a:xfrm>
                            <a:off x="0" y="0"/>
                            <a:ext cx="635818" cy="8810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View the lesson on  </w:t>
            </w:r>
            <w:hyperlink r:id="rId32">
              <w:r w:rsidDel="00000000" w:rsidR="00000000" w:rsidRPr="00000000">
                <w:rPr>
                  <w:rFonts w:ascii="Comic Sans MS" w:cs="Comic Sans MS" w:eastAsia="Comic Sans MS" w:hAnsi="Comic Sans MS"/>
                  <w:color w:val="1155cc"/>
                  <w:u w:val="single"/>
                  <w:rtl w:val="0"/>
                </w:rPr>
                <w:t xml:space="preserve">EdPuzzle</w:t>
              </w:r>
            </w:hyperlink>
            <w:r w:rsidDel="00000000" w:rsidR="00000000" w:rsidRPr="00000000">
              <w:rPr>
                <w:rFonts w:ascii="Comic Sans MS" w:cs="Comic Sans MS" w:eastAsia="Comic Sans MS" w:hAnsi="Comic Sans MS"/>
                <w:rtl w:val="0"/>
              </w:rPr>
              <w:t xml:space="preserve"> titled “Writing a Thesis Statement” or meet with Miss Enos for a minilesson. I will be discussing the handout at this link.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9.) Quizziz Game- Is it a Thesis?</w:t>
            </w:r>
          </w:p>
          <w:p w:rsidR="00000000" w:rsidDel="00000000" w:rsidP="00000000" w:rsidRDefault="00000000" w:rsidRPr="00000000">
            <w:pPr>
              <w:contextualSpacing w:val="0"/>
            </w:pPr>
            <w:r w:rsidDel="00000000" w:rsidR="00000000" w:rsidRPr="00000000">
              <w:drawing>
                <wp:inline distB="114300" distT="114300" distL="114300" distR="114300">
                  <wp:extent cx="976313" cy="930188"/>
                  <wp:effectExtent b="0" l="0" r="0" t="0"/>
                  <wp:docPr id="12" name="image17.png"/>
                  <a:graphic>
                    <a:graphicData uri="http://schemas.openxmlformats.org/drawingml/2006/picture">
                      <pic:pic>
                        <pic:nvPicPr>
                          <pic:cNvPr id="0" name="image17.png"/>
                          <pic:cNvPicPr preferRelativeResize="0"/>
                        </pic:nvPicPr>
                        <pic:blipFill>
                          <a:blip r:embed="rId33"/>
                          <a:srcRect b="0" l="0" r="0" t="0"/>
                          <a:stretch>
                            <a:fillRect/>
                          </a:stretch>
                        </pic:blipFill>
                        <pic:spPr>
                          <a:xfrm>
                            <a:off x="0" y="0"/>
                            <a:ext cx="976313" cy="93018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Go to </w:t>
            </w:r>
            <w:hyperlink r:id="rId34">
              <w:r w:rsidDel="00000000" w:rsidR="00000000" w:rsidRPr="00000000">
                <w:rPr>
                  <w:rFonts w:ascii="Comic Sans MS" w:cs="Comic Sans MS" w:eastAsia="Comic Sans MS" w:hAnsi="Comic Sans MS"/>
                  <w:color w:val="1155cc"/>
                  <w:u w:val="single"/>
                  <w:rtl w:val="0"/>
                </w:rPr>
                <w:t xml:space="preserve">Quizziz.com</w:t>
              </w:r>
            </w:hyperlink>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rtl w:val="0"/>
              </w:rPr>
              <w:t xml:space="preserve">Enter</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color w:val="445565"/>
                <w:sz w:val="36"/>
                <w:szCs w:val="36"/>
                <w:highlight w:val="white"/>
                <w:rtl w:val="0"/>
              </w:rPr>
              <w:t xml:space="preserve">101028</w:t>
            </w:r>
            <w:r w:rsidDel="00000000" w:rsidR="00000000" w:rsidRPr="00000000">
              <w:rPr>
                <w:rFonts w:ascii="Comic Sans MS" w:cs="Comic Sans MS" w:eastAsia="Comic Sans MS" w:hAnsi="Comic Sans MS"/>
                <w:rtl w:val="0"/>
              </w:rPr>
              <w:t xml:space="preserve"> for the game code.  Enter your name and complete the activity. Work until you get at least 80% correct.  Once you get your score,  scroll down the screen to see the correct answers. See me if you have any questions or if the game code has expired.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10.) Post Your Thesis Statement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Write your Thesis Statement on this class Padlet.  Click the link.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11.) Argument Writing Graphic Organizer</w:t>
            </w:r>
          </w:p>
          <w:p w:rsidR="00000000" w:rsidDel="00000000" w:rsidP="00000000" w:rsidRDefault="00000000" w:rsidRPr="00000000">
            <w:pPr>
              <w:contextualSpacing w:val="0"/>
            </w:pPr>
            <w:r w:rsidDel="00000000" w:rsidR="00000000" w:rsidRPr="00000000">
              <w:drawing>
                <wp:inline distB="114300" distT="114300" distL="114300" distR="114300">
                  <wp:extent cx="735973" cy="1062038"/>
                  <wp:effectExtent b="0" l="0" r="0" t="0"/>
                  <wp:docPr id="10" name="image15.png"/>
                  <a:graphic>
                    <a:graphicData uri="http://schemas.openxmlformats.org/drawingml/2006/picture">
                      <pic:pic>
                        <pic:nvPicPr>
                          <pic:cNvPr id="0" name="image15.png"/>
                          <pic:cNvPicPr preferRelativeResize="0"/>
                        </pic:nvPicPr>
                        <pic:blipFill>
                          <a:blip r:embed="rId35"/>
                          <a:srcRect b="0" l="0" r="0" t="0"/>
                          <a:stretch>
                            <a:fillRect/>
                          </a:stretch>
                        </pic:blipFill>
                        <pic:spPr>
                          <a:xfrm>
                            <a:off x="0" y="0"/>
                            <a:ext cx="735973" cy="106203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Once you have enough research, fill in the Argument Writing Graphic Organizer attached to this </w:t>
            </w:r>
            <w:r w:rsidDel="00000000" w:rsidR="00000000" w:rsidRPr="00000000">
              <w:rPr>
                <w:rFonts w:ascii="Comic Sans MS" w:cs="Comic Sans MS" w:eastAsia="Comic Sans MS" w:hAnsi="Comic Sans MS"/>
                <w:rtl w:val="0"/>
              </w:rPr>
              <w:t xml:space="preserve">assignment</w:t>
            </w:r>
            <w:r w:rsidDel="00000000" w:rsidR="00000000" w:rsidRPr="00000000">
              <w:rPr>
                <w:rFonts w:ascii="Comic Sans MS" w:cs="Comic Sans MS" w:eastAsia="Comic Sans MS" w:hAnsi="Comic Sans MS"/>
                <w:rtl w:val="0"/>
              </w:rPr>
              <w:t xml:space="preserve"> in Google Classroom to start planning your essay.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Check-In with Miss Enos once you have filled out your graphic organizer to discuss 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720" w:hRule="atLeast"/>
        </w:trPr>
        <w:tc>
          <w:tcPr>
            <w:gridSpan w:val="4"/>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rtl w:val="0"/>
              </w:rPr>
              <w:t xml:space="preserve">Start Working on Your First Draft- When you are ready for your 5th paragraph move to step #12</w:t>
            </w:r>
          </w:p>
        </w:tc>
      </w:tr>
      <w:tr>
        <w:trPr>
          <w:trHeight w:val="17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12.) Counterarguments and Rebuttals </w:t>
            </w:r>
          </w:p>
          <w:p w:rsidR="00000000" w:rsidDel="00000000" w:rsidP="00000000" w:rsidRDefault="00000000" w:rsidRPr="00000000">
            <w:pPr>
              <w:contextualSpacing w:val="0"/>
            </w:pPr>
            <w:r w:rsidDel="00000000" w:rsidR="00000000" w:rsidRPr="00000000">
              <w:drawing>
                <wp:inline distB="114300" distT="114300" distL="114300" distR="114300">
                  <wp:extent cx="681038" cy="939006"/>
                  <wp:effectExtent b="0" l="0" r="0" t="0"/>
                  <wp:docPr id="15" name="image21.png"/>
                  <a:graphic>
                    <a:graphicData uri="http://schemas.openxmlformats.org/drawingml/2006/picture">
                      <pic:pic>
                        <pic:nvPicPr>
                          <pic:cNvPr id="0" name="image21.png"/>
                          <pic:cNvPicPr preferRelativeResize="0"/>
                        </pic:nvPicPr>
                        <pic:blipFill>
                          <a:blip r:embed="rId36"/>
                          <a:srcRect b="0" l="0" r="0" t="0"/>
                          <a:stretch>
                            <a:fillRect/>
                          </a:stretch>
                        </pic:blipFill>
                        <pic:spPr>
                          <a:xfrm>
                            <a:off x="0" y="0"/>
                            <a:ext cx="681038" cy="939006"/>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View this lesson on</w:t>
            </w:r>
            <w:hyperlink r:id="rId37">
              <w:r w:rsidDel="00000000" w:rsidR="00000000" w:rsidRPr="00000000">
                <w:rPr>
                  <w:rFonts w:ascii="Comic Sans MS" w:cs="Comic Sans MS" w:eastAsia="Comic Sans MS" w:hAnsi="Comic Sans MS"/>
                  <w:color w:val="1155cc"/>
                  <w:u w:val="single"/>
                  <w:rtl w:val="0"/>
                </w:rPr>
                <w:t xml:space="preserve"> </w:t>
              </w:r>
            </w:hyperlink>
            <w:hyperlink r:id="rId38">
              <w:r w:rsidDel="00000000" w:rsidR="00000000" w:rsidRPr="00000000">
                <w:rPr>
                  <w:rFonts w:ascii="Comic Sans MS" w:cs="Comic Sans MS" w:eastAsia="Comic Sans MS" w:hAnsi="Comic Sans MS"/>
                  <w:color w:val="1155cc"/>
                  <w:u w:val="single"/>
                  <w:rtl w:val="0"/>
                </w:rPr>
                <w:t xml:space="preserve">EdPuzzle</w:t>
              </w:r>
            </w:hyperlink>
            <w:r w:rsidDel="00000000" w:rsidR="00000000" w:rsidRPr="00000000">
              <w:rPr>
                <w:rFonts w:ascii="Comic Sans MS" w:cs="Comic Sans MS" w:eastAsia="Comic Sans MS" w:hAnsi="Comic Sans MS"/>
                <w:rtl w:val="0"/>
              </w:rPr>
              <w:t xml:space="preserve"> titled “Should We Get Pizza or Tacos.”  In the video lesson, I discuss the information </w:t>
            </w:r>
            <w:hyperlink r:id="rId39">
              <w:r w:rsidDel="00000000" w:rsidR="00000000" w:rsidRPr="00000000">
                <w:rPr>
                  <w:rFonts w:ascii="Comic Sans MS" w:cs="Comic Sans MS" w:eastAsia="Comic Sans MS" w:hAnsi="Comic Sans MS"/>
                  <w:color w:val="1155cc"/>
                  <w:u w:val="single"/>
                  <w:rtl w:val="0"/>
                </w:rPr>
                <w:t xml:space="preserve">found on this blog post</w:t>
              </w:r>
            </w:hyperlink>
            <w:r w:rsidDel="00000000" w:rsidR="00000000" w:rsidRPr="00000000">
              <w:rPr>
                <w:rFonts w:ascii="Comic Sans MS" w:cs="Comic Sans MS" w:eastAsia="Comic Sans MS" w:hAnsi="Comic Sans MS"/>
                <w:rtl w:val="0"/>
              </w:rPr>
              <w:t xml:space="preserve">.  If you prefer, meet with Miss Enos in person for a mini-lesson on the subject.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Use </w:t>
            </w:r>
            <w:hyperlink r:id="rId40">
              <w:r w:rsidDel="00000000" w:rsidR="00000000" w:rsidRPr="00000000">
                <w:rPr>
                  <w:rFonts w:ascii="Comic Sans MS" w:cs="Comic Sans MS" w:eastAsia="Comic Sans MS" w:hAnsi="Comic Sans MS"/>
                  <w:color w:val="1155cc"/>
                  <w:u w:val="single"/>
                  <w:rtl w:val="0"/>
                </w:rPr>
                <w:t xml:space="preserve">the sentence starter sheet found on the ELA blog</w:t>
              </w:r>
            </w:hyperlink>
            <w:r w:rsidDel="00000000" w:rsidR="00000000" w:rsidRPr="00000000">
              <w:rPr>
                <w:rFonts w:ascii="Comic Sans MS" w:cs="Comic Sans MS" w:eastAsia="Comic Sans MS" w:hAnsi="Comic Sans MS"/>
                <w:rtl w:val="0"/>
              </w:rPr>
              <w:t xml:space="preserve"> to help  you write your counterarguments and rebuttals. See me if you would like a hard copy of this sheet.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13.) Turn in your Rough Draft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Complete this </w:t>
            </w:r>
            <w:hyperlink r:id="rId41">
              <w:r w:rsidDel="00000000" w:rsidR="00000000" w:rsidRPr="00000000">
                <w:rPr>
                  <w:rFonts w:ascii="Comic Sans MS" w:cs="Comic Sans MS" w:eastAsia="Comic Sans MS" w:hAnsi="Comic Sans MS"/>
                  <w:color w:val="1155cc"/>
                  <w:u w:val="single"/>
                  <w:rtl w:val="0"/>
                </w:rPr>
                <w:t xml:space="preserve">Ready to turn in your Rough Draft Form</w:t>
              </w:r>
            </w:hyperlink>
            <w:r w:rsidDel="00000000" w:rsidR="00000000" w:rsidRPr="00000000">
              <w:rPr>
                <w:rFonts w:ascii="Comic Sans MS" w:cs="Comic Sans MS" w:eastAsia="Comic Sans MS" w:hAnsi="Comic Sans MS"/>
                <w:rtl w:val="0"/>
              </w:rPr>
              <w:t xml:space="preserve"> and turn in your rough draft in Google Classroom.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highlight w:val="cyan"/>
                <w:rtl w:val="0"/>
              </w:rPr>
              <w:t xml:space="preserve">Must Be Turned in </w:t>
            </w:r>
            <w:r w:rsidDel="00000000" w:rsidR="00000000" w:rsidRPr="00000000">
              <w:rPr>
                <w:rFonts w:ascii="Comic Sans MS" w:cs="Comic Sans MS" w:eastAsia="Comic Sans MS" w:hAnsi="Comic Sans MS"/>
                <w:b w:val="1"/>
                <w:sz w:val="20"/>
                <w:szCs w:val="20"/>
                <w:highlight w:val="cyan"/>
                <w:rtl w:val="0"/>
              </w:rPr>
              <w:t xml:space="preserve">NO </w:t>
            </w:r>
            <w:r w:rsidDel="00000000" w:rsidR="00000000" w:rsidRPr="00000000">
              <w:rPr>
                <w:rFonts w:ascii="Comic Sans MS" w:cs="Comic Sans MS" w:eastAsia="Comic Sans MS" w:hAnsi="Comic Sans MS"/>
                <w:b w:val="1"/>
                <w:sz w:val="20"/>
                <w:szCs w:val="20"/>
                <w:highlight w:val="cyan"/>
                <w:rtl w:val="0"/>
              </w:rPr>
              <w:t xml:space="preserve">Later</w:t>
            </w:r>
            <w:r w:rsidDel="00000000" w:rsidR="00000000" w:rsidRPr="00000000">
              <w:rPr>
                <w:rFonts w:ascii="Comic Sans MS" w:cs="Comic Sans MS" w:eastAsia="Comic Sans MS" w:hAnsi="Comic Sans MS"/>
                <w:sz w:val="20"/>
                <w:szCs w:val="20"/>
                <w:highlight w:val="cyan"/>
                <w:rtl w:val="0"/>
              </w:rPr>
              <w:t xml:space="preserve"> Than Friday 5/13th for  Period 5 and 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highlight w:val="cyan"/>
                <w:rtl w:val="0"/>
              </w:rPr>
              <w:t xml:space="preserve">And  Monday 5/16 for Period 2.</w:t>
            </w:r>
          </w:p>
        </w:tc>
      </w:tr>
      <w:tr>
        <w:trPr>
          <w:trHeight w:val="920" w:hRule="atLeast"/>
        </w:trP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14.) Individualized Focus Revision Activity #1</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860" w:hRule="atLeast"/>
        </w:trPr>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15.) Individualized Focus Revision Activity #2</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16.) Citing Sources</w:t>
            </w:r>
          </w:p>
          <w:p w:rsidR="00000000" w:rsidDel="00000000" w:rsidP="00000000" w:rsidRDefault="00000000" w:rsidRPr="00000000">
            <w:pPr>
              <w:widowControl w:val="0"/>
              <w:spacing w:line="240"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76200</wp:posOffset>
                  </wp:positionV>
                  <wp:extent cx="611785" cy="852488"/>
                  <wp:effectExtent b="0" l="0" r="0" t="0"/>
                  <wp:wrapSquare wrapText="bothSides" distB="0" distT="0" distL="0" distR="0"/>
                  <wp:docPr id="6" name="image09.png"/>
                  <a:graphic>
                    <a:graphicData uri="http://schemas.openxmlformats.org/drawingml/2006/picture">
                      <pic:pic>
                        <pic:nvPicPr>
                          <pic:cNvPr id="0" name="image09.png"/>
                          <pic:cNvPicPr preferRelativeResize="0"/>
                        </pic:nvPicPr>
                        <pic:blipFill>
                          <a:blip r:embed="rId42"/>
                          <a:srcRect b="0" l="0" r="0" t="0"/>
                          <a:stretch>
                            <a:fillRect/>
                          </a:stretch>
                        </pic:blipFill>
                        <pic:spPr>
                          <a:xfrm>
                            <a:off x="0" y="0"/>
                            <a:ext cx="611785" cy="85248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Read my “</w:t>
            </w:r>
            <w:hyperlink r:id="rId43">
              <w:r w:rsidDel="00000000" w:rsidR="00000000" w:rsidRPr="00000000">
                <w:rPr>
                  <w:rFonts w:ascii="Comic Sans MS" w:cs="Comic Sans MS" w:eastAsia="Comic Sans MS" w:hAnsi="Comic Sans MS"/>
                  <w:color w:val="1155cc"/>
                  <w:u w:val="single"/>
                  <w:rtl w:val="0"/>
                </w:rPr>
                <w:t xml:space="preserve">Hello, Easybib” Blog Post</w:t>
              </w:r>
            </w:hyperlink>
            <w:r w:rsidDel="00000000" w:rsidR="00000000" w:rsidRPr="00000000">
              <w:rPr>
                <w:rFonts w:ascii="Comic Sans MS" w:cs="Comic Sans MS" w:eastAsia="Comic Sans MS" w:hAnsi="Comic Sans MS"/>
                <w:rtl w:val="0"/>
              </w:rPr>
              <w:t xml:space="preserve"> on the ELA blog </w:t>
            </w:r>
            <w:r w:rsidDel="00000000" w:rsidR="00000000" w:rsidRPr="00000000">
              <w:rPr>
                <w:rFonts w:ascii="Comic Sans MS" w:cs="Comic Sans MS" w:eastAsia="Comic Sans MS" w:hAnsi="Comic Sans MS"/>
                <w:color w:val="ff0000"/>
                <w:rtl w:val="0"/>
              </w:rPr>
              <w:t xml:space="preserve">and </w:t>
            </w:r>
            <w:r w:rsidDel="00000000" w:rsidR="00000000" w:rsidRPr="00000000">
              <w:rPr>
                <w:rFonts w:ascii="Comic Sans MS" w:cs="Comic Sans MS" w:eastAsia="Comic Sans MS" w:hAnsi="Comic Sans MS"/>
                <w:b w:val="1"/>
                <w:color w:val="ff0000"/>
                <w:rtl w:val="0"/>
              </w:rPr>
              <w:t xml:space="preserve">view the screencast</w:t>
            </w:r>
            <w:r w:rsidDel="00000000" w:rsidR="00000000" w:rsidRPr="00000000">
              <w:rPr>
                <w:rFonts w:ascii="Comic Sans MS" w:cs="Comic Sans MS" w:eastAsia="Comic Sans MS" w:hAnsi="Comic Sans MS"/>
                <w:color w:val="ff0000"/>
                <w:rtl w:val="0"/>
              </w:rPr>
              <w:t xml:space="preserve"> </w:t>
            </w:r>
            <w:r w:rsidDel="00000000" w:rsidR="00000000" w:rsidRPr="00000000">
              <w:rPr>
                <w:rFonts w:ascii="Comic Sans MS" w:cs="Comic Sans MS" w:eastAsia="Comic Sans MS" w:hAnsi="Comic Sans MS"/>
                <w:rtl w:val="0"/>
              </w:rPr>
              <w:t xml:space="preserve">found on the blog  about Easybib to help you create your Works Cited Page.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highlight w:val="yellow"/>
                <w:rtl w:val="0"/>
              </w:rPr>
              <w:t xml:space="preserve">Once you’ve created your Works Cited Page, check in with Miss Enos.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17.) Editing Sheet</w:t>
            </w:r>
          </w:p>
          <w:p w:rsidR="00000000" w:rsidDel="00000000" w:rsidP="00000000" w:rsidRDefault="00000000" w:rsidRPr="00000000">
            <w:pPr>
              <w:contextualSpacing w:val="0"/>
            </w:pPr>
            <w:r w:rsidDel="00000000" w:rsidR="00000000" w:rsidRPr="00000000">
              <w:drawing>
                <wp:inline distB="114300" distT="114300" distL="114300" distR="114300">
                  <wp:extent cx="599182" cy="871538"/>
                  <wp:effectExtent b="0" l="0" r="0" t="0"/>
                  <wp:docPr id="13" name="image18.png"/>
                  <a:graphic>
                    <a:graphicData uri="http://schemas.openxmlformats.org/drawingml/2006/picture">
                      <pic:pic>
                        <pic:nvPicPr>
                          <pic:cNvPr id="0" name="image18.png"/>
                          <pic:cNvPicPr preferRelativeResize="0"/>
                        </pic:nvPicPr>
                        <pic:blipFill>
                          <a:blip r:embed="rId44"/>
                          <a:srcRect b="0" l="0" r="0" t="0"/>
                          <a:stretch>
                            <a:fillRect/>
                          </a:stretch>
                        </pic:blipFill>
                        <pic:spPr>
                          <a:xfrm>
                            <a:off x="0" y="0"/>
                            <a:ext cx="599182" cy="87153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Have someone (someone that you trust to help you!) read and proofread your final copy of your essay.  Have them fill out the Editing Sheet.  They will need to check off and sign the sheet. </w:t>
            </w:r>
            <w:r w:rsidDel="00000000" w:rsidR="00000000" w:rsidRPr="00000000">
              <w:rPr>
                <w:rFonts w:ascii="Comic Sans MS" w:cs="Comic Sans MS" w:eastAsia="Comic Sans MS" w:hAnsi="Comic Sans MS"/>
                <w:highlight w:val="yellow"/>
                <w:rtl w:val="0"/>
              </w:rPr>
              <w:t xml:space="preserve">See me for a hardcopy.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18.) Submit Final Copy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Turn in your final copy of your short story in Google Classroom.  Please turn it in with the separate assignment that includes your rubric.  </w:t>
            </w:r>
            <w:r w:rsidDel="00000000" w:rsidR="00000000" w:rsidRPr="00000000">
              <w:rPr>
                <w:rFonts w:ascii="Comic Sans MS" w:cs="Comic Sans MS" w:eastAsia="Comic Sans MS" w:hAnsi="Comic Sans MS"/>
                <w:b w:val="1"/>
                <w:rtl w:val="0"/>
              </w:rPr>
              <w:t xml:space="preserve">(Not with your playlist work)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highlight w:val="cyan"/>
                <w:rtl w:val="0"/>
              </w:rPr>
              <w:t xml:space="preserve">Must be submitted no later than  Monday May 23rd by midnight.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19.) Writing Reflection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Fill out this </w:t>
            </w:r>
            <w:hyperlink r:id="rId45">
              <w:r w:rsidDel="00000000" w:rsidR="00000000" w:rsidRPr="00000000">
                <w:rPr>
                  <w:rFonts w:ascii="Comic Sans MS" w:cs="Comic Sans MS" w:eastAsia="Comic Sans MS" w:hAnsi="Comic Sans MS"/>
                  <w:color w:val="1155cc"/>
                  <w:u w:val="single"/>
                  <w:rtl w:val="0"/>
                </w:rPr>
                <w:t xml:space="preserve">Google Form to Reflect on your Writing Process</w:t>
              </w:r>
            </w:hyperlink>
            <w:r w:rsidDel="00000000" w:rsidR="00000000" w:rsidRPr="00000000">
              <w:rPr>
                <w:rFonts w:ascii="Comic Sans MS" w:cs="Comic Sans MS" w:eastAsia="Comic Sans MS" w:hAnsi="Comic Sans MS"/>
                <w:rtl w:val="0"/>
              </w:rPr>
              <w:t xml:space="preserve"> while writing this argument piece.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enosela.blogspot.com/2015/05/the-art-of-rebuttal.html" TargetMode="External"/><Relationship Id="rId20" Type="http://schemas.openxmlformats.org/officeDocument/2006/relationships/hyperlink" Target="http://www.2012egnconference.com/argumentative-essay-writing-help-how-to-choose-a-topic" TargetMode="External"/><Relationship Id="rId42" Type="http://schemas.openxmlformats.org/officeDocument/2006/relationships/image" Target="media/image09.png"/><Relationship Id="rId41" Type="http://schemas.openxmlformats.org/officeDocument/2006/relationships/hyperlink" Target="https://docs.google.com/forms/d/1egGAUHx9QeFVpI6wvtsrTp2-rZyqmGAXBbgXt7kU9Ys/viewform?usp=send_form" TargetMode="External"/><Relationship Id="rId22" Type="http://schemas.openxmlformats.org/officeDocument/2006/relationships/hyperlink" Target="https://docs.google.com/a/westwarwickpublicschools.com/forms/d/1U2cBusF6W9nH5IwH7mNRpYblALfDNm2iS654sWmxsz8/viewform?usp=send_form" TargetMode="External"/><Relationship Id="rId44" Type="http://schemas.openxmlformats.org/officeDocument/2006/relationships/image" Target="media/image18.png"/><Relationship Id="rId21" Type="http://schemas.openxmlformats.org/officeDocument/2006/relationships/hyperlink" Target="http://learning.blogs.nytimes.com/2014/02/04/200-prompts-for-argumentative-writing/" TargetMode="External"/><Relationship Id="rId43" Type="http://schemas.openxmlformats.org/officeDocument/2006/relationships/hyperlink" Target="http://enosela.blogspot.com/2015/05/hello-easybib.html" TargetMode="External"/><Relationship Id="rId24" Type="http://schemas.openxmlformats.org/officeDocument/2006/relationships/image" Target="media/image06.png"/><Relationship Id="rId23" Type="http://schemas.openxmlformats.org/officeDocument/2006/relationships/image" Target="media/image20.png"/><Relationship Id="rId45" Type="http://schemas.openxmlformats.org/officeDocument/2006/relationships/hyperlink" Target="https://docs.google.com/a/westwarwickpublicschools.com/forms/d/1bKr5f8w2StIgUwebRxKfT_nOJVqtFcAeYB97wS6jmDw/viewform?usp=send_for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8.png"/><Relationship Id="rId26" Type="http://schemas.openxmlformats.org/officeDocument/2006/relationships/hyperlink" Target="http://www.brainrush.com/lesson/credible-vs-non-credible-sources" TargetMode="External"/><Relationship Id="rId25" Type="http://schemas.openxmlformats.org/officeDocument/2006/relationships/hyperlink" Target="https://edpuzzle.com/" TargetMode="External"/><Relationship Id="rId28" Type="http://schemas.openxmlformats.org/officeDocument/2006/relationships/hyperlink" Target="https://docs.google.com/a/westwarwickpublicschools.com/document/d/16PFnyvj04N41rIgnntxF-8OifgeITfEOTm6gZjid8Ks/edit?usp=sharing" TargetMode="External"/><Relationship Id="rId27" Type="http://schemas.openxmlformats.org/officeDocument/2006/relationships/image" Target="media/image05.png"/><Relationship Id="rId5" Type="http://schemas.openxmlformats.org/officeDocument/2006/relationships/image" Target="media/image12.png"/><Relationship Id="rId6" Type="http://schemas.openxmlformats.org/officeDocument/2006/relationships/hyperlink" Target="http://goo.gl/forms/GyqwDk40sL" TargetMode="External"/><Relationship Id="rId29" Type="http://schemas.openxmlformats.org/officeDocument/2006/relationships/hyperlink" Target="http://www.wikihow.com/Create-a-Form-Using-Google-Drive" TargetMode="External"/><Relationship Id="rId7" Type="http://schemas.openxmlformats.org/officeDocument/2006/relationships/hyperlink" Target="http://enosela.blogspot.com/2016/04/check-out-diigo.html" TargetMode="External"/><Relationship Id="rId8" Type="http://schemas.openxmlformats.org/officeDocument/2006/relationships/hyperlink" Target="https://www.diigo.com/" TargetMode="External"/><Relationship Id="rId31" Type="http://schemas.openxmlformats.org/officeDocument/2006/relationships/image" Target="media/image13.png"/><Relationship Id="rId30" Type="http://schemas.openxmlformats.org/officeDocument/2006/relationships/hyperlink" Target="https://docs.google.com/a/westwarwickpublicschools.com/forms/d/1HxCgD2Do76y939vfn3d-6UebTe1zZGPFUZfHLZubW4o/viewform" TargetMode="External"/><Relationship Id="rId11" Type="http://schemas.openxmlformats.org/officeDocument/2006/relationships/hyperlink" Target="http://parenting.blogs.nytimes.com/2014/02/13/students-who-lose-recess-are-the-ones-who-need-it-most/" TargetMode="External"/><Relationship Id="rId33" Type="http://schemas.openxmlformats.org/officeDocument/2006/relationships/image" Target="media/image17.png"/><Relationship Id="rId10" Type="http://schemas.openxmlformats.org/officeDocument/2006/relationships/image" Target="media/image16.png"/><Relationship Id="rId32" Type="http://schemas.openxmlformats.org/officeDocument/2006/relationships/hyperlink" Target="https://edpuzzle.com/" TargetMode="External"/><Relationship Id="rId13" Type="http://schemas.openxmlformats.org/officeDocument/2006/relationships/hyperlink" Target="https://goformative.com/" TargetMode="External"/><Relationship Id="rId35" Type="http://schemas.openxmlformats.org/officeDocument/2006/relationships/image" Target="media/image15.png"/><Relationship Id="rId12" Type="http://schemas.openxmlformats.org/officeDocument/2006/relationships/hyperlink" Target="https://www.bostonglobe.com/magazine/2014/12/21/school-suspensions-don-work-time-for-something-better/kXQMRlfBWccB8hPduwoHTK/story.html" TargetMode="External"/><Relationship Id="rId34" Type="http://schemas.openxmlformats.org/officeDocument/2006/relationships/hyperlink" Target="http://join.quizizz.com" TargetMode="External"/><Relationship Id="rId15" Type="http://schemas.openxmlformats.org/officeDocument/2006/relationships/hyperlink" Target="https://goformative.com/" TargetMode="External"/><Relationship Id="rId37" Type="http://schemas.openxmlformats.org/officeDocument/2006/relationships/hyperlink" Target="https://edpuzzle.com/" TargetMode="External"/><Relationship Id="rId14" Type="http://schemas.openxmlformats.org/officeDocument/2006/relationships/image" Target="media/image14.png"/><Relationship Id="rId36" Type="http://schemas.openxmlformats.org/officeDocument/2006/relationships/image" Target="media/image21.png"/><Relationship Id="rId17" Type="http://schemas.openxmlformats.org/officeDocument/2006/relationships/hyperlink" Target="https://docs.google.com/a/westwarwickpublicschools.com/document/d/1hVpODtKjBeISjnL5Fjw4IZDCon4Ctp5AmIoQ1seRpbs/edit?usp=sharing" TargetMode="External"/><Relationship Id="rId39" Type="http://schemas.openxmlformats.org/officeDocument/2006/relationships/hyperlink" Target="http://enosela.blogspot.com/2016/04/should-we-get-pizza-or-tacos-for-dinner.html" TargetMode="External"/><Relationship Id="rId16" Type="http://schemas.openxmlformats.org/officeDocument/2006/relationships/hyperlink" Target="https://drive.google.com/file/d/0B8ugzwm6fnRLYUJpc3hmT2pEeG8/view" TargetMode="External"/><Relationship Id="rId38" Type="http://schemas.openxmlformats.org/officeDocument/2006/relationships/hyperlink" Target="https://edpuzzle.com/" TargetMode="External"/><Relationship Id="rId19" Type="http://schemas.openxmlformats.org/officeDocument/2006/relationships/image" Target="media/image02.png"/><Relationship Id="rId18" Type="http://schemas.openxmlformats.org/officeDocument/2006/relationships/image" Target="media/image07.png"/></Relationships>
</file>